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7F" w:rsidRPr="0005367F" w:rsidRDefault="0005367F" w:rsidP="0005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367F">
        <w:rPr>
          <w:rFonts w:ascii="Times New Roman" w:eastAsia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05367F" w:rsidRPr="0005367F" w:rsidRDefault="0005367F" w:rsidP="0005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05367F">
        <w:rPr>
          <w:rFonts w:ascii="Times New Roman" w:eastAsia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05367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:rsidR="0005367F" w:rsidRPr="0005367F" w:rsidRDefault="0005367F" w:rsidP="0005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367F" w:rsidRPr="0005367F" w:rsidRDefault="0005367F" w:rsidP="0005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67F">
        <w:rPr>
          <w:rFonts w:ascii="Times New Roman" w:eastAsia="Times New Roman" w:hAnsi="Times New Roman" w:cs="Times New Roman"/>
          <w:b/>
          <w:sz w:val="28"/>
          <w:szCs w:val="28"/>
        </w:rPr>
        <w:t xml:space="preserve">ИЗБИРАТЕЛЬНАЯ КОМИССИЯ </w:t>
      </w:r>
    </w:p>
    <w:p w:rsidR="0005367F" w:rsidRPr="0005367F" w:rsidRDefault="0005367F" w:rsidP="0005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367F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 СЕЛЬСКОЕ  ПОСЕЛЕНИЕ ВАХОВСК</w:t>
      </w:r>
    </w:p>
    <w:p w:rsidR="0005367F" w:rsidRPr="0005367F" w:rsidRDefault="0005367F" w:rsidP="0005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36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5367F" w:rsidRPr="0005367F" w:rsidRDefault="0005367F" w:rsidP="0005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5367F" w:rsidRPr="0005367F" w:rsidRDefault="0005367F" w:rsidP="0005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67F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05367F" w:rsidRPr="0005367F" w:rsidRDefault="0005367F" w:rsidP="0005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67F" w:rsidRPr="0005367F" w:rsidRDefault="0005367F" w:rsidP="0005367F">
      <w:pPr>
        <w:tabs>
          <w:tab w:val="num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367F" w:rsidRPr="0005367F" w:rsidRDefault="000F006A" w:rsidP="0005367F">
      <w:pPr>
        <w:tabs>
          <w:tab w:val="num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F006A">
        <w:rPr>
          <w:rFonts w:ascii="Times New Roman" w:eastAsia="Times New Roman" w:hAnsi="Times New Roman" w:cs="Times New Roman"/>
          <w:sz w:val="28"/>
          <w:szCs w:val="28"/>
        </w:rPr>
        <w:t>25</w:t>
      </w:r>
      <w:r w:rsidR="0005367F" w:rsidRPr="00FB0F9E">
        <w:rPr>
          <w:rFonts w:ascii="Times New Roman" w:eastAsia="Times New Roman" w:hAnsi="Times New Roman" w:cs="Times New Roman"/>
          <w:sz w:val="28"/>
          <w:szCs w:val="28"/>
        </w:rPr>
        <w:t xml:space="preserve"> июня </w:t>
      </w:r>
      <w:r w:rsidR="0005367F" w:rsidRPr="0005367F">
        <w:rPr>
          <w:rFonts w:ascii="Times New Roman" w:eastAsia="Times New Roman" w:hAnsi="Times New Roman" w:cs="Times New Roman"/>
          <w:sz w:val="28"/>
          <w:szCs w:val="28"/>
        </w:rPr>
        <w:t xml:space="preserve">2018 г.                                                                                    </w:t>
      </w:r>
      <w:r w:rsidR="0005367F">
        <w:rPr>
          <w:rFonts w:ascii="Times New Roman" w:eastAsia="Times New Roman" w:hAnsi="Times New Roman" w:cs="Times New Roman"/>
          <w:sz w:val="28"/>
          <w:szCs w:val="28"/>
        </w:rPr>
        <w:t xml:space="preserve">  № 14</w:t>
      </w:r>
    </w:p>
    <w:p w:rsidR="0005367F" w:rsidRPr="0005367F" w:rsidRDefault="0005367F" w:rsidP="0005367F">
      <w:pPr>
        <w:tabs>
          <w:tab w:val="num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367F">
        <w:rPr>
          <w:rFonts w:ascii="Times New Roman" w:eastAsia="Times New Roman" w:hAnsi="Times New Roman" w:cs="Times New Roman"/>
          <w:i/>
          <w:sz w:val="28"/>
          <w:szCs w:val="28"/>
        </w:rPr>
        <w:t xml:space="preserve">п. </w:t>
      </w:r>
      <w:proofErr w:type="spellStart"/>
      <w:r w:rsidRPr="0005367F">
        <w:rPr>
          <w:rFonts w:ascii="Times New Roman" w:eastAsia="Times New Roman" w:hAnsi="Times New Roman" w:cs="Times New Roman"/>
          <w:i/>
          <w:sz w:val="28"/>
          <w:szCs w:val="28"/>
        </w:rPr>
        <w:t>Ваховск</w:t>
      </w:r>
      <w:proofErr w:type="spellEnd"/>
    </w:p>
    <w:p w:rsidR="00C727F1" w:rsidRPr="00792A26" w:rsidRDefault="00792A26" w:rsidP="00792A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26">
        <w:rPr>
          <w:rFonts w:ascii="Times New Roman" w:hAnsi="Times New Roman" w:cs="Times New Roman"/>
          <w:b/>
          <w:bCs/>
          <w:sz w:val="28"/>
          <w:szCs w:val="28"/>
        </w:rPr>
        <w:t>Об определении подразделений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 выборов глав</w:t>
      </w:r>
      <w:r w:rsidR="002B7FAB">
        <w:rPr>
          <w:rFonts w:ascii="Times New Roman" w:hAnsi="Times New Roman" w:cs="Times New Roman"/>
          <w:b/>
          <w:bCs/>
          <w:sz w:val="28"/>
          <w:szCs w:val="28"/>
        </w:rPr>
        <w:t>ы сельского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2B7FAB">
        <w:rPr>
          <w:rFonts w:ascii="Times New Roman" w:hAnsi="Times New Roman" w:cs="Times New Roman"/>
          <w:b/>
          <w:bCs/>
          <w:sz w:val="28"/>
          <w:szCs w:val="28"/>
        </w:rPr>
        <w:t>я Ваховск</w:t>
      </w:r>
      <w:r w:rsidR="00DF1785">
        <w:rPr>
          <w:rFonts w:ascii="Times New Roman" w:hAnsi="Times New Roman" w:cs="Times New Roman"/>
          <w:b/>
          <w:bCs/>
          <w:sz w:val="28"/>
          <w:szCs w:val="28"/>
        </w:rPr>
        <w:t xml:space="preserve">  и депутатов Совета депутатов 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>сельск</w:t>
      </w:r>
      <w:r w:rsidR="00DF178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DF1785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proofErr w:type="spellStart"/>
      <w:r w:rsidR="00DF1785">
        <w:rPr>
          <w:rFonts w:ascii="Times New Roman" w:hAnsi="Times New Roman" w:cs="Times New Roman"/>
          <w:b/>
          <w:bCs/>
          <w:sz w:val="28"/>
          <w:szCs w:val="28"/>
        </w:rPr>
        <w:t>Ваховск</w:t>
      </w:r>
      <w:proofErr w:type="spellEnd"/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четвертого созыва </w:t>
      </w:r>
    </w:p>
    <w:p w:rsidR="00792A26" w:rsidRDefault="00792A26" w:rsidP="00792A26">
      <w:pPr>
        <w:pStyle w:val="Default"/>
      </w:pPr>
    </w:p>
    <w:p w:rsidR="00792A26" w:rsidRPr="00A52963" w:rsidRDefault="00792A26" w:rsidP="00A52963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A52963">
        <w:rPr>
          <w:sz w:val="28"/>
          <w:szCs w:val="28"/>
        </w:rPr>
        <w:t xml:space="preserve"> </w:t>
      </w:r>
      <w:proofErr w:type="gramStart"/>
      <w:r w:rsidRPr="00A52963">
        <w:rPr>
          <w:sz w:val="28"/>
          <w:szCs w:val="28"/>
        </w:rPr>
        <w:t xml:space="preserve">Руководствуясь пунктом </w:t>
      </w:r>
      <w:r w:rsidR="00D562FF">
        <w:rPr>
          <w:sz w:val="28"/>
          <w:szCs w:val="28"/>
        </w:rPr>
        <w:t xml:space="preserve">1статьи </w:t>
      </w:r>
      <w:r w:rsidR="0084357D" w:rsidRPr="00D562FF">
        <w:rPr>
          <w:sz w:val="28"/>
          <w:szCs w:val="28"/>
        </w:rPr>
        <w:t>5</w:t>
      </w:r>
      <w:r w:rsidRPr="00D562FF">
        <w:rPr>
          <w:sz w:val="28"/>
          <w:szCs w:val="28"/>
        </w:rPr>
        <w:t>8</w:t>
      </w:r>
      <w:r w:rsidRPr="00A52963">
        <w:rPr>
          <w:color w:val="FF0000"/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 xml:space="preserve">Федерального закона от 12 июня 2002 года  № 67-ФЗ «Об основных гарантиях избирательных прав и права на участие в референдуме граждан Российской Федерации», статьей 9 </w:t>
      </w:r>
      <w:r w:rsidRPr="00A52963">
        <w:rPr>
          <w:sz w:val="28"/>
          <w:szCs w:val="28"/>
        </w:rPr>
        <w:t>Закона Х</w:t>
      </w:r>
      <w:r w:rsidR="0084357D" w:rsidRPr="00A52963">
        <w:rPr>
          <w:sz w:val="28"/>
          <w:szCs w:val="28"/>
        </w:rPr>
        <w:t>анты-Мансийского автономного округа</w:t>
      </w:r>
      <w:r w:rsidRPr="00A52963">
        <w:rPr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>от 18 июня 2003 года № 33-оз «О выборах глав муниципальных образований в Ханты-Мансийском автономном округе – Югре», пунктом 1 статьи 13 Закона Ханты-Мансийского автономного округа – Югры от 30 сентября</w:t>
      </w:r>
      <w:proofErr w:type="gramEnd"/>
      <w:r w:rsidR="0084357D" w:rsidRPr="00A52963">
        <w:rPr>
          <w:sz w:val="28"/>
          <w:szCs w:val="28"/>
        </w:rPr>
        <w:t xml:space="preserve"> </w:t>
      </w:r>
      <w:proofErr w:type="gramStart"/>
      <w:r w:rsidR="0084357D" w:rsidRPr="00A52963">
        <w:rPr>
          <w:sz w:val="28"/>
          <w:szCs w:val="28"/>
        </w:rPr>
        <w:t>2011 года № 81-оз «О выборах депутатов представительного органа муниципального образования в Ханты-Мансийском автономном округе – Югре»</w:t>
      </w:r>
      <w:r w:rsidR="000D662B" w:rsidRPr="00A52963">
        <w:rPr>
          <w:sz w:val="28"/>
          <w:szCs w:val="28"/>
        </w:rPr>
        <w:t xml:space="preserve">, </w:t>
      </w:r>
      <w:r w:rsidRPr="00A52963">
        <w:rPr>
          <w:sz w:val="28"/>
          <w:szCs w:val="28"/>
        </w:rPr>
        <w:t>постановлением Избирательной комиссии Ханты-Мансийского автономного округа – Югры от 14.06.2016 г. № 10</w:t>
      </w:r>
      <w:r w:rsidR="00A52963" w:rsidRPr="00A52963">
        <w:rPr>
          <w:sz w:val="28"/>
          <w:szCs w:val="28"/>
        </w:rPr>
        <w:t>50</w:t>
      </w:r>
      <w:r w:rsidRPr="00A52963">
        <w:rPr>
          <w:sz w:val="28"/>
          <w:szCs w:val="28"/>
        </w:rPr>
        <w:t xml:space="preserve"> «О Порядке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</w:t>
      </w:r>
      <w:r w:rsidR="00A52963" w:rsidRPr="00A52963">
        <w:rPr>
          <w:sz w:val="28"/>
          <w:szCs w:val="28"/>
        </w:rPr>
        <w:t xml:space="preserve"> </w:t>
      </w:r>
      <w:r w:rsidR="00A52963" w:rsidRPr="00A52963">
        <w:rPr>
          <w:bCs/>
          <w:sz w:val="28"/>
        </w:rPr>
        <w:t>глав муниципальных образований и депутатов представительных органов муниципальных образований в Ханты-Мансийском автономном округе – Югре (с</w:t>
      </w:r>
      <w:proofErr w:type="gramEnd"/>
      <w:r w:rsidR="00A52963" w:rsidRPr="00A52963">
        <w:rPr>
          <w:bCs/>
          <w:sz w:val="28"/>
        </w:rPr>
        <w:t xml:space="preserve"> изменениями от 23.05.2017 года № 79)</w:t>
      </w:r>
      <w:r w:rsidRPr="00A52963">
        <w:rPr>
          <w:sz w:val="28"/>
          <w:szCs w:val="28"/>
        </w:rPr>
        <w:t xml:space="preserve">» </w:t>
      </w:r>
      <w:r w:rsidR="000D662B" w:rsidRPr="00A52963">
        <w:rPr>
          <w:sz w:val="28"/>
          <w:szCs w:val="28"/>
        </w:rPr>
        <w:t>избирательная комиссия муници</w:t>
      </w:r>
      <w:r w:rsidR="00DF1785">
        <w:rPr>
          <w:sz w:val="28"/>
          <w:szCs w:val="28"/>
        </w:rPr>
        <w:t xml:space="preserve">пального образования сельское поселение </w:t>
      </w:r>
      <w:proofErr w:type="spellStart"/>
      <w:r w:rsidR="00DF1785">
        <w:rPr>
          <w:sz w:val="28"/>
          <w:szCs w:val="28"/>
        </w:rPr>
        <w:t>Ваховск</w:t>
      </w:r>
      <w:proofErr w:type="spellEnd"/>
      <w:r w:rsidR="000D662B" w:rsidRPr="00A52963">
        <w:rPr>
          <w:sz w:val="28"/>
          <w:szCs w:val="28"/>
        </w:rPr>
        <w:t xml:space="preserve"> решила</w:t>
      </w:r>
      <w:r w:rsidRPr="00A52963">
        <w:rPr>
          <w:sz w:val="28"/>
          <w:szCs w:val="28"/>
        </w:rPr>
        <w:t xml:space="preserve">: </w:t>
      </w:r>
    </w:p>
    <w:p w:rsidR="000D662B" w:rsidRPr="00792A26" w:rsidRDefault="000D662B" w:rsidP="00792A26">
      <w:pPr>
        <w:pStyle w:val="Default"/>
        <w:ind w:firstLine="709"/>
        <w:jc w:val="both"/>
        <w:rPr>
          <w:sz w:val="28"/>
          <w:szCs w:val="28"/>
        </w:rPr>
      </w:pPr>
    </w:p>
    <w:p w:rsidR="00FB0F9E" w:rsidRPr="00FB0F9E" w:rsidRDefault="00FB0F9E" w:rsidP="00FB0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0F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Определить подразделение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 выборов </w:t>
      </w:r>
      <w:r w:rsidRPr="00FB0F9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главы городского сельского поселения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Ваховск</w:t>
      </w:r>
      <w:proofErr w:type="spellEnd"/>
      <w:r w:rsidRPr="00FB0F9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и депутатов Светов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депутатов городского сельского</w:t>
      </w:r>
      <w:r w:rsidRPr="00FB0F9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поселения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Ваховск</w:t>
      </w:r>
      <w:proofErr w:type="spellEnd"/>
      <w:r w:rsidRPr="00FB0F9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четвертого созыва – дополнительный офис № 5940/0135 </w:t>
      </w:r>
      <w:proofErr w:type="spellStart"/>
      <w:r w:rsidRPr="00FB0F9E">
        <w:rPr>
          <w:rFonts w:ascii="Times New Roman" w:eastAsia="Calibri" w:hAnsi="Times New Roman" w:cs="Times New Roman"/>
          <w:color w:val="000000"/>
          <w:sz w:val="28"/>
          <w:szCs w:val="28"/>
        </w:rPr>
        <w:t>Сургутского</w:t>
      </w:r>
      <w:proofErr w:type="spellEnd"/>
      <w:r w:rsidRPr="00FB0F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отделения № 5940 ПАО Сбербанк по адресу: Ханты-Мансийский автономный округ – Югра, г. Нижневартовск, ул. Ленина, д. 46. </w:t>
      </w:r>
    </w:p>
    <w:p w:rsidR="00FB0F9E" w:rsidRPr="00FB0F9E" w:rsidRDefault="00FB0F9E" w:rsidP="00FB0F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F9E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0A0AF4">
        <w:rPr>
          <w:rFonts w:ascii="Times New Roman" w:hAnsi="Times New Roman" w:cs="Times New Roman"/>
          <w:sz w:val="28"/>
          <w:szCs w:val="28"/>
        </w:rPr>
        <w:t xml:space="preserve">Настоящее решение разместить на сайте администрации сельского поселения </w:t>
      </w:r>
      <w:proofErr w:type="spellStart"/>
      <w:r w:rsidR="000A0AF4">
        <w:rPr>
          <w:rFonts w:ascii="Times New Roman" w:hAnsi="Times New Roman" w:cs="Times New Roman"/>
          <w:sz w:val="28"/>
          <w:szCs w:val="28"/>
        </w:rPr>
        <w:t>Ваховск</w:t>
      </w:r>
      <w:proofErr w:type="spellEnd"/>
      <w:r w:rsidR="000A0AF4">
        <w:rPr>
          <w:rFonts w:ascii="Times New Roman" w:hAnsi="Times New Roman" w:cs="Times New Roman"/>
          <w:sz w:val="28"/>
          <w:szCs w:val="28"/>
        </w:rPr>
        <w:t xml:space="preserve">  в разделе «Избирательная комиссия муниципального образования сельское поселение </w:t>
      </w:r>
      <w:proofErr w:type="spellStart"/>
      <w:r w:rsidR="000A0AF4">
        <w:rPr>
          <w:rFonts w:ascii="Times New Roman" w:hAnsi="Times New Roman" w:cs="Times New Roman"/>
          <w:sz w:val="28"/>
          <w:szCs w:val="28"/>
        </w:rPr>
        <w:t>Ваховск</w:t>
      </w:r>
      <w:proofErr w:type="spellEnd"/>
      <w:r w:rsidR="000A0AF4">
        <w:rPr>
          <w:rFonts w:ascii="Times New Roman" w:hAnsi="Times New Roman" w:cs="Times New Roman"/>
          <w:sz w:val="28"/>
          <w:szCs w:val="28"/>
        </w:rPr>
        <w:t>».</w:t>
      </w:r>
    </w:p>
    <w:p w:rsidR="00792A26" w:rsidRPr="00792A26" w:rsidRDefault="00792A26" w:rsidP="000D6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</w:t>
      </w:r>
      <w:r w:rsidR="00DF1785">
        <w:rPr>
          <w:rFonts w:ascii="Times New Roman" w:hAnsi="Times New Roman" w:cs="Times New Roman"/>
          <w:sz w:val="28"/>
          <w:szCs w:val="28"/>
        </w:rPr>
        <w:t xml:space="preserve">                              С.В. Старкова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</w:t>
      </w:r>
      <w:r w:rsidR="00DF1785">
        <w:rPr>
          <w:rFonts w:ascii="Times New Roman" w:hAnsi="Times New Roman" w:cs="Times New Roman"/>
          <w:sz w:val="28"/>
          <w:szCs w:val="28"/>
        </w:rPr>
        <w:t xml:space="preserve">    </w:t>
      </w:r>
      <w:r w:rsidR="004F2B3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="00DF1785">
        <w:rPr>
          <w:rFonts w:ascii="Times New Roman" w:hAnsi="Times New Roman" w:cs="Times New Roman"/>
          <w:sz w:val="28"/>
          <w:szCs w:val="28"/>
        </w:rPr>
        <w:t>Т.Н. Евстратова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sectPr w:rsidR="0079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F8"/>
    <w:rsid w:val="0005367F"/>
    <w:rsid w:val="000A0AF4"/>
    <w:rsid w:val="000D662B"/>
    <w:rsid w:val="000F006A"/>
    <w:rsid w:val="00131EF8"/>
    <w:rsid w:val="002B7FAB"/>
    <w:rsid w:val="003849AD"/>
    <w:rsid w:val="004F2B35"/>
    <w:rsid w:val="006A0129"/>
    <w:rsid w:val="00792A26"/>
    <w:rsid w:val="0084357D"/>
    <w:rsid w:val="00950790"/>
    <w:rsid w:val="00A52963"/>
    <w:rsid w:val="00BB69A6"/>
    <w:rsid w:val="00C727F1"/>
    <w:rsid w:val="00D562FF"/>
    <w:rsid w:val="00DF1785"/>
    <w:rsid w:val="00E760C7"/>
    <w:rsid w:val="00FB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Ваховска Администрация</cp:lastModifiedBy>
  <cp:revision>21</cp:revision>
  <dcterms:created xsi:type="dcterms:W3CDTF">2018-06-06T11:59:00Z</dcterms:created>
  <dcterms:modified xsi:type="dcterms:W3CDTF">2018-07-01T07:41:00Z</dcterms:modified>
</cp:coreProperties>
</file>